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9A31C" w14:textId="71374751" w:rsidR="00FC18A7" w:rsidRDefault="00000000">
      <w:pPr>
        <w:spacing w:line="240" w:lineRule="exact"/>
        <w:rPr>
          <w:rFonts w:ascii="Calibri" w:eastAsia="Calibri" w:hAnsi="Calibri" w:cs="Calibri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0" allowOverlap="1" wp14:anchorId="65087271" wp14:editId="7DCDA328">
            <wp:simplePos x="0" y="0"/>
            <wp:positionH relativeFrom="column">
              <wp:posOffset>1895474</wp:posOffset>
            </wp:positionH>
            <wp:positionV relativeFrom="paragraph">
              <wp:posOffset>-809625</wp:posOffset>
            </wp:positionV>
            <wp:extent cx="2428875" cy="1883053"/>
            <wp:effectExtent l="0" t="0" r="0" b="0"/>
            <wp:wrapNone/>
            <wp:docPr id="1" name="graf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264" cy="188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B0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E62AB3" wp14:editId="4EDF8D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25569425" name="shapetype_ole_rId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868C6" id="shapetype_ole_rId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</w:p>
    <w:p w14:paraId="34631B9A" w14:textId="77777777" w:rsidR="00FC18A7" w:rsidRDefault="00FC18A7">
      <w:pPr>
        <w:spacing w:line="240" w:lineRule="exact"/>
        <w:jc w:val="center"/>
        <w:rPr>
          <w:rFonts w:ascii="Calibri" w:eastAsia="Calibri" w:hAnsi="Calibri" w:cs="Calibri"/>
          <w:b/>
          <w:sz w:val="20"/>
        </w:rPr>
      </w:pPr>
    </w:p>
    <w:p w14:paraId="59269FC9" w14:textId="77777777" w:rsidR="00FC18A7" w:rsidRDefault="00FC18A7">
      <w:pPr>
        <w:spacing w:line="240" w:lineRule="exact"/>
        <w:jc w:val="center"/>
        <w:rPr>
          <w:rFonts w:ascii="Calibri" w:eastAsia="Calibri" w:hAnsi="Calibri" w:cs="Calibri"/>
          <w:b/>
          <w:sz w:val="20"/>
        </w:rPr>
      </w:pPr>
    </w:p>
    <w:p w14:paraId="39CCCEBE" w14:textId="77777777" w:rsidR="00FC18A7" w:rsidRDefault="00FC18A7">
      <w:pPr>
        <w:spacing w:line="240" w:lineRule="exact"/>
        <w:jc w:val="center"/>
        <w:rPr>
          <w:rFonts w:ascii="Calibri" w:eastAsia="Calibri" w:hAnsi="Calibri" w:cs="Calibri"/>
          <w:b/>
          <w:sz w:val="20"/>
        </w:rPr>
      </w:pPr>
    </w:p>
    <w:p w14:paraId="01241802" w14:textId="77777777" w:rsidR="00FC18A7" w:rsidRDefault="00FC18A7">
      <w:pPr>
        <w:spacing w:line="240" w:lineRule="exact"/>
        <w:jc w:val="center"/>
        <w:rPr>
          <w:rFonts w:ascii="Calibri" w:eastAsia="Calibri" w:hAnsi="Calibri" w:cs="Calibri"/>
          <w:b/>
          <w:sz w:val="20"/>
        </w:rPr>
      </w:pPr>
    </w:p>
    <w:p w14:paraId="60B9B50E" w14:textId="77777777" w:rsidR="00FC18A7" w:rsidRDefault="00FC18A7">
      <w:pPr>
        <w:spacing w:line="240" w:lineRule="exact"/>
        <w:jc w:val="center"/>
        <w:rPr>
          <w:rFonts w:ascii="Calibri" w:eastAsia="Calibri" w:hAnsi="Calibri" w:cs="Calibri"/>
          <w:b/>
          <w:sz w:val="20"/>
        </w:rPr>
      </w:pPr>
    </w:p>
    <w:p w14:paraId="4F63B9FF" w14:textId="77777777" w:rsidR="00FC18A7" w:rsidRDefault="00FC18A7">
      <w:pPr>
        <w:spacing w:line="240" w:lineRule="exact"/>
        <w:jc w:val="center"/>
        <w:rPr>
          <w:rFonts w:ascii="Calibri" w:eastAsia="Calibri" w:hAnsi="Calibri" w:cs="Calibri"/>
          <w:b/>
          <w:sz w:val="20"/>
        </w:rPr>
      </w:pPr>
    </w:p>
    <w:p w14:paraId="234290ED" w14:textId="77777777" w:rsidR="00FC18A7" w:rsidRPr="007C7B0D" w:rsidRDefault="0000000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7C7B0D">
        <w:rPr>
          <w:rFonts w:ascii="Times New Roman" w:eastAsia="Calibri" w:hAnsi="Times New Roman" w:cs="Calibri"/>
          <w:b/>
          <w:color w:val="000000"/>
          <w:sz w:val="28"/>
          <w:szCs w:val="28"/>
        </w:rPr>
        <w:t>Informacja z realizacji działań priorytetowych dla rejonu służbowego numer III</w:t>
      </w:r>
    </w:p>
    <w:p w14:paraId="4BBEA219" w14:textId="52D3C836" w:rsidR="00FC18A7" w:rsidRPr="007C7B0D" w:rsidRDefault="0000000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7C7B0D">
        <w:rPr>
          <w:rFonts w:ascii="Times New Roman" w:eastAsia="Calibri" w:hAnsi="Times New Roman" w:cs="Calibri"/>
          <w:b/>
          <w:color w:val="000000"/>
          <w:sz w:val="28"/>
          <w:szCs w:val="28"/>
        </w:rPr>
        <w:t>na okres 01.01.2025 roku. do 30.06.2025 roku</w:t>
      </w:r>
    </w:p>
    <w:p w14:paraId="6B5D764A" w14:textId="77777777" w:rsidR="00FC18A7" w:rsidRPr="007C7B0D" w:rsidRDefault="00FC18A7">
      <w:pPr>
        <w:spacing w:line="240" w:lineRule="exact"/>
        <w:jc w:val="center"/>
        <w:rPr>
          <w:rFonts w:ascii="Times New Roman" w:eastAsia="Calibri" w:hAnsi="Times New Roman" w:cs="Calibri"/>
          <w:b/>
        </w:rPr>
      </w:pPr>
    </w:p>
    <w:p w14:paraId="7B8FF395" w14:textId="77777777" w:rsidR="00FC18A7" w:rsidRPr="007C7B0D" w:rsidRDefault="00000000" w:rsidP="007C7B0D">
      <w:pPr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</w:pPr>
      <w:r w:rsidRPr="007C7B0D">
        <w:rPr>
          <w:rFonts w:ascii="Times New Roman" w:eastAsia="Times New Roman" w:hAnsi="Times New Roman" w:cs="Times New Roman"/>
          <w:b/>
          <w:color w:val="000000"/>
        </w:rPr>
        <w:t>Charakterystyka zdiagnozowanego zagrożenia w rejonie służbowym:</w:t>
      </w:r>
    </w:p>
    <w:p w14:paraId="4DB9D347" w14:textId="366C751D" w:rsidR="00FC18A7" w:rsidRPr="007C7B0D" w:rsidRDefault="00000000" w:rsidP="007C7B0D">
      <w:pPr>
        <w:tabs>
          <w:tab w:val="left" w:pos="284"/>
        </w:tabs>
        <w:spacing w:line="276" w:lineRule="auto"/>
        <w:jc w:val="both"/>
        <w:rPr>
          <w:rFonts w:ascii="Times New Roman" w:hAnsi="Times New Roman"/>
        </w:rPr>
      </w:pPr>
      <w:r w:rsidRPr="007C7B0D">
        <w:rPr>
          <w:rFonts w:ascii="Times New Roman" w:eastAsia="Times New Roman" w:hAnsi="Times New Roman" w:cs="Times New Roman"/>
          <w:color w:val="000000"/>
        </w:rPr>
        <w:t xml:space="preserve">   </w:t>
      </w:r>
      <w:r w:rsidRPr="007C7B0D">
        <w:rPr>
          <w:rFonts w:ascii="Times New Roman" w:eastAsia="Times New Roman" w:hAnsi="Times New Roman" w:cs="Times New Roman"/>
          <w:color w:val="000000"/>
        </w:rPr>
        <w:tab/>
        <w:t xml:space="preserve">Z uzyskanych  informacji od mieszkańców  </w:t>
      </w:r>
      <w:r w:rsidR="00FA19D6">
        <w:rPr>
          <w:rFonts w:ascii="Times New Roman" w:eastAsia="Times New Roman" w:hAnsi="Times New Roman" w:cs="Times New Roman"/>
          <w:color w:val="000000"/>
        </w:rPr>
        <w:t>O</w:t>
      </w:r>
      <w:r w:rsidRPr="007C7B0D">
        <w:rPr>
          <w:rFonts w:ascii="Times New Roman" w:eastAsia="Times New Roman" w:hAnsi="Times New Roman" w:cs="Times New Roman"/>
          <w:color w:val="000000"/>
        </w:rPr>
        <w:t>siedla Staszica w Dęblinie w godzinach wieczorno-nocnych w rejonie  tych bloków na boisku szkolnym dochodzi do grupowania młodzieży, spożywania alkoholu i demoralizacji.</w:t>
      </w:r>
    </w:p>
    <w:p w14:paraId="6CEB3ABC" w14:textId="77777777" w:rsidR="00FC18A7" w:rsidRPr="007C7B0D" w:rsidRDefault="00000000" w:rsidP="007C7B0D">
      <w:pPr>
        <w:tabs>
          <w:tab w:val="left" w:pos="284"/>
        </w:tabs>
        <w:spacing w:line="276" w:lineRule="auto"/>
      </w:pPr>
      <w:r w:rsidRPr="007C7B0D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                  </w:t>
      </w:r>
    </w:p>
    <w:p w14:paraId="17392660" w14:textId="77777777" w:rsidR="00FC18A7" w:rsidRPr="007C7B0D" w:rsidRDefault="00000000" w:rsidP="007C7B0D">
      <w:pPr>
        <w:numPr>
          <w:ilvl w:val="0"/>
          <w:numId w:val="2"/>
        </w:numPr>
        <w:tabs>
          <w:tab w:val="clear" w:pos="0"/>
          <w:tab w:val="left" w:pos="284"/>
        </w:tabs>
        <w:spacing w:line="276" w:lineRule="auto"/>
      </w:pPr>
      <w:r w:rsidRPr="007C7B0D">
        <w:rPr>
          <w:rFonts w:ascii="Times New Roman" w:eastAsia="Times New Roman" w:hAnsi="Times New Roman" w:cs="Times New Roman"/>
          <w:b/>
          <w:color w:val="000000"/>
        </w:rPr>
        <w:t>Zakładany cel do osiągnięcia:</w:t>
      </w:r>
    </w:p>
    <w:p w14:paraId="5F9DDC39" w14:textId="03D31226" w:rsidR="007C7B0D" w:rsidRDefault="00000000" w:rsidP="007C7B0D">
      <w:pPr>
        <w:tabs>
          <w:tab w:val="left" w:pos="284"/>
        </w:tabs>
        <w:spacing w:line="276" w:lineRule="auto"/>
        <w:rPr>
          <w:rFonts w:ascii="Times New Roman" w:hAnsi="Times New Roman"/>
        </w:rPr>
      </w:pPr>
      <w:r w:rsidRPr="007C7B0D">
        <w:rPr>
          <w:rFonts w:ascii="Times New Roman" w:hAnsi="Times New Roman"/>
        </w:rPr>
        <w:tab/>
        <w:t xml:space="preserve">Dążenie do eliminacji powyższego zjawiska, poprzez oddziaływanie prewencyjne oraz wyciąganie konsekwencji prawnych wobec sprawców wykroczeń. Nawiązanie współpracy z radą Mieszkańców </w:t>
      </w:r>
      <w:r w:rsidR="007C7B0D">
        <w:rPr>
          <w:rFonts w:ascii="Times New Roman" w:hAnsi="Times New Roman"/>
        </w:rPr>
        <w:t>O</w:t>
      </w:r>
      <w:r w:rsidRPr="007C7B0D">
        <w:rPr>
          <w:rFonts w:ascii="Times New Roman" w:hAnsi="Times New Roman"/>
        </w:rPr>
        <w:t>siedla Staszica celem wypracowania wspólnych działań.</w:t>
      </w:r>
    </w:p>
    <w:p w14:paraId="4EE8FCB3" w14:textId="46166C1F" w:rsidR="00FC18A7" w:rsidRPr="007C7B0D" w:rsidRDefault="007C7B0D" w:rsidP="007C7B0D">
      <w:pPr>
        <w:tabs>
          <w:tab w:val="left" w:pos="284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00000" w:rsidRPr="007C7B0D">
        <w:rPr>
          <w:rFonts w:ascii="Times New Roman" w:eastAsia="Times New Roman" w:hAnsi="Times New Roman" w:cs="Times New Roman"/>
          <w:color w:val="000000"/>
        </w:rPr>
        <w:t xml:space="preserve">Kryterium oceny będzie ilość ujawnionych wykroczeń oraz liczba zgłoszeń od społeczeństwa. </w:t>
      </w:r>
    </w:p>
    <w:p w14:paraId="5B334095" w14:textId="77777777" w:rsidR="00FC18A7" w:rsidRPr="007C7B0D" w:rsidRDefault="00FC18A7" w:rsidP="007C7B0D">
      <w:pPr>
        <w:tabs>
          <w:tab w:val="left" w:pos="284"/>
        </w:tabs>
        <w:spacing w:line="276" w:lineRule="auto"/>
        <w:rPr>
          <w:rFonts w:ascii="Times New Roman" w:hAnsi="Times New Roman"/>
        </w:rPr>
      </w:pPr>
    </w:p>
    <w:p w14:paraId="58418100" w14:textId="77777777" w:rsidR="00FC18A7" w:rsidRPr="007C7B0D" w:rsidRDefault="00000000" w:rsidP="007C7B0D">
      <w:pPr>
        <w:numPr>
          <w:ilvl w:val="0"/>
          <w:numId w:val="3"/>
        </w:numPr>
        <w:tabs>
          <w:tab w:val="clear" w:pos="0"/>
          <w:tab w:val="left" w:pos="284"/>
        </w:tabs>
        <w:spacing w:line="276" w:lineRule="auto"/>
      </w:pPr>
      <w:r w:rsidRPr="007C7B0D">
        <w:rPr>
          <w:rFonts w:ascii="Times New Roman" w:eastAsia="Times New Roman" w:hAnsi="Times New Roman" w:cs="Times New Roman"/>
          <w:b/>
          <w:color w:val="000000"/>
        </w:rPr>
        <w:t>Proponowane działania wraz z terminami realizacji poszczególnych etapów/ zadań:</w:t>
      </w:r>
    </w:p>
    <w:p w14:paraId="3D490CD2" w14:textId="3085CF16" w:rsidR="00FC18A7" w:rsidRPr="007C7B0D" w:rsidRDefault="00000000" w:rsidP="007C7B0D">
      <w:p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7C7B0D">
        <w:rPr>
          <w:rFonts w:ascii="Times New Roman" w:hAnsi="Times New Roman"/>
        </w:rPr>
        <w:t xml:space="preserve"> - </w:t>
      </w:r>
      <w:r w:rsidR="007C7B0D">
        <w:rPr>
          <w:rFonts w:ascii="Times New Roman" w:hAnsi="Times New Roman"/>
        </w:rPr>
        <w:tab/>
        <w:t xml:space="preserve">w </w:t>
      </w:r>
      <w:r w:rsidRPr="007C7B0D">
        <w:rPr>
          <w:rFonts w:ascii="Times New Roman" w:eastAsia="NSimSun" w:hAnsi="Times New Roman" w:cs="Arial"/>
        </w:rPr>
        <w:t xml:space="preserve">okresie </w:t>
      </w:r>
      <w:r w:rsidRPr="007C7B0D">
        <w:rPr>
          <w:rFonts w:ascii="Times New Roman" w:hAnsi="Times New Roman"/>
        </w:rPr>
        <w:t xml:space="preserve"> od 1 </w:t>
      </w:r>
      <w:r w:rsidRPr="007C7B0D">
        <w:rPr>
          <w:rFonts w:ascii="Times New Roman" w:eastAsia="NSimSun" w:hAnsi="Times New Roman" w:cs="Arial"/>
        </w:rPr>
        <w:t>stycznia</w:t>
      </w:r>
      <w:r w:rsidRPr="007C7B0D">
        <w:rPr>
          <w:rFonts w:ascii="Times New Roman" w:hAnsi="Times New Roman"/>
        </w:rPr>
        <w:t xml:space="preserve"> 2025 roku do 30 </w:t>
      </w:r>
      <w:r w:rsidRPr="007C7B0D">
        <w:rPr>
          <w:rFonts w:ascii="Times New Roman" w:eastAsia="NSimSun" w:hAnsi="Times New Roman" w:cs="Arial"/>
        </w:rPr>
        <w:t>czerwca</w:t>
      </w:r>
      <w:r w:rsidRPr="007C7B0D">
        <w:rPr>
          <w:rFonts w:ascii="Times New Roman" w:hAnsi="Times New Roman"/>
        </w:rPr>
        <w:t xml:space="preserve"> 2025 roku </w:t>
      </w:r>
      <w:r w:rsidRPr="007C7B0D">
        <w:rPr>
          <w:rFonts w:ascii="Times New Roman" w:eastAsia="NSimSun" w:hAnsi="Times New Roman" w:cs="Arial"/>
        </w:rPr>
        <w:t>opracowanie i przesłanie pisma do rady Mieszkańców Osiedla Staszica.</w:t>
      </w:r>
    </w:p>
    <w:p w14:paraId="367DB4F3" w14:textId="544E9C63" w:rsidR="00FC18A7" w:rsidRPr="007C7B0D" w:rsidRDefault="00000000" w:rsidP="007C7B0D">
      <w:p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7C7B0D">
        <w:rPr>
          <w:rFonts w:ascii="Times New Roman" w:hAnsi="Times New Roman"/>
        </w:rPr>
        <w:t xml:space="preserve"> - </w:t>
      </w:r>
      <w:r w:rsidR="007C7B0D">
        <w:rPr>
          <w:rFonts w:ascii="Times New Roman" w:hAnsi="Times New Roman"/>
        </w:rPr>
        <w:tab/>
      </w:r>
      <w:r w:rsidR="007C7B0D">
        <w:rPr>
          <w:rFonts w:ascii="Times New Roman" w:eastAsia="NSimSun" w:hAnsi="Times New Roman" w:cs="Arial"/>
        </w:rPr>
        <w:t>w</w:t>
      </w:r>
      <w:r w:rsidRPr="007C7B0D">
        <w:rPr>
          <w:rFonts w:ascii="Times New Roman" w:eastAsia="NSimSun" w:hAnsi="Times New Roman" w:cs="Arial"/>
        </w:rPr>
        <w:t xml:space="preserve"> terminie od 1 stycznia 2025 roku do 30 czerwca 2025 roku informowanie osób mieszkających w sąsiedztwie rejonu zagrożonego o występującym zagrożeniu.</w:t>
      </w:r>
    </w:p>
    <w:p w14:paraId="0F938DE5" w14:textId="77777777" w:rsidR="00FC18A7" w:rsidRPr="007C7B0D" w:rsidRDefault="00FC18A7" w:rsidP="007C7B0D">
      <w:pPr>
        <w:tabs>
          <w:tab w:val="left" w:pos="284"/>
        </w:tabs>
        <w:spacing w:line="276" w:lineRule="auto"/>
        <w:ind w:left="284" w:hanging="284"/>
        <w:rPr>
          <w:rFonts w:ascii="Times New Roman" w:eastAsia="Times New Roman" w:hAnsi="Times New Roman" w:cs="Times New Roman"/>
        </w:rPr>
      </w:pPr>
    </w:p>
    <w:p w14:paraId="2AB745D6" w14:textId="77777777" w:rsidR="00FC18A7" w:rsidRPr="007C7B0D" w:rsidRDefault="00000000" w:rsidP="007C7B0D">
      <w:pPr>
        <w:numPr>
          <w:ilvl w:val="0"/>
          <w:numId w:val="4"/>
        </w:numPr>
        <w:tabs>
          <w:tab w:val="clear" w:pos="0"/>
          <w:tab w:val="left" w:pos="284"/>
        </w:tabs>
        <w:spacing w:line="276" w:lineRule="auto"/>
      </w:pPr>
      <w:r w:rsidRPr="007C7B0D">
        <w:rPr>
          <w:rFonts w:ascii="Times New Roman" w:eastAsia="Times New Roman" w:hAnsi="Times New Roman" w:cs="Times New Roman"/>
          <w:b/>
          <w:color w:val="000000"/>
        </w:rPr>
        <w:t>Podmioty współpracujące w realizacji działania priorytetowego, wraz ze wskazaniem planowanych przez nie do realizacji zadań:</w:t>
      </w:r>
    </w:p>
    <w:p w14:paraId="75CB4D37" w14:textId="3DBBE8A4" w:rsidR="00FC18A7" w:rsidRPr="007C7B0D" w:rsidRDefault="00000000" w:rsidP="007C7B0D">
      <w:p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7C7B0D">
        <w:rPr>
          <w:rFonts w:ascii="Times New Roman" w:hAnsi="Times New Roman"/>
        </w:rPr>
        <w:t xml:space="preserve"> -  </w:t>
      </w:r>
      <w:r w:rsidR="007C7B0D">
        <w:rPr>
          <w:rFonts w:ascii="Times New Roman" w:hAnsi="Times New Roman"/>
        </w:rPr>
        <w:tab/>
      </w:r>
      <w:r w:rsidRPr="007C7B0D">
        <w:rPr>
          <w:rFonts w:ascii="Times New Roman" w:hAnsi="Times New Roman"/>
        </w:rPr>
        <w:t xml:space="preserve">Rada Mieszkańców Osiedla Staszica  - podjęcie działań mających na celu eliminację niepożądanych działań. </w:t>
      </w:r>
    </w:p>
    <w:p w14:paraId="135E2E0B" w14:textId="25A7C060" w:rsidR="00FC18A7" w:rsidRPr="007C7B0D" w:rsidRDefault="00000000" w:rsidP="007C7B0D">
      <w:pPr>
        <w:spacing w:line="276" w:lineRule="auto"/>
        <w:ind w:left="284" w:hanging="284"/>
        <w:rPr>
          <w:rFonts w:ascii="Times New Roman" w:hAnsi="Times New Roman"/>
        </w:rPr>
      </w:pPr>
      <w:r w:rsidRPr="007C7B0D">
        <w:rPr>
          <w:rFonts w:ascii="Times New Roman" w:hAnsi="Times New Roman"/>
        </w:rPr>
        <w:t xml:space="preserve">-  </w:t>
      </w:r>
      <w:r w:rsidR="007C7B0D">
        <w:rPr>
          <w:rFonts w:ascii="Times New Roman" w:hAnsi="Times New Roman"/>
        </w:rPr>
        <w:tab/>
        <w:t>l</w:t>
      </w:r>
      <w:r w:rsidRPr="007C7B0D">
        <w:rPr>
          <w:rFonts w:ascii="Times New Roman" w:hAnsi="Times New Roman"/>
        </w:rPr>
        <w:t>okalne społeczeństwo – informowanie o przypadkach nieprzestrzegania przepisów prawa.</w:t>
      </w:r>
    </w:p>
    <w:p w14:paraId="1F19279A" w14:textId="199BE897" w:rsidR="00FC18A7" w:rsidRPr="007C7B0D" w:rsidRDefault="00000000" w:rsidP="007C7B0D">
      <w:pPr>
        <w:spacing w:line="276" w:lineRule="auto"/>
        <w:ind w:left="284" w:hanging="284"/>
        <w:rPr>
          <w:rFonts w:ascii="Times New Roman" w:hAnsi="Times New Roman"/>
        </w:rPr>
      </w:pPr>
      <w:r w:rsidRPr="007C7B0D">
        <w:rPr>
          <w:rFonts w:ascii="Times New Roman" w:hAnsi="Times New Roman"/>
        </w:rPr>
        <w:t xml:space="preserve">-  </w:t>
      </w:r>
      <w:r w:rsidR="007C7B0D">
        <w:rPr>
          <w:rFonts w:ascii="Times New Roman" w:hAnsi="Times New Roman"/>
        </w:rPr>
        <w:tab/>
        <w:t>w</w:t>
      </w:r>
      <w:r w:rsidRPr="007C7B0D">
        <w:rPr>
          <w:rFonts w:ascii="Times New Roman" w:hAnsi="Times New Roman"/>
        </w:rPr>
        <w:t>spółpraca z Wspólnotą Mieszkaniow</w:t>
      </w:r>
      <w:r w:rsidR="007C7B0D">
        <w:rPr>
          <w:rFonts w:ascii="Times New Roman" w:hAnsi="Times New Roman"/>
        </w:rPr>
        <w:t>ą.</w:t>
      </w:r>
    </w:p>
    <w:p w14:paraId="2310FCFD" w14:textId="77777777" w:rsidR="00FC18A7" w:rsidRPr="007C7B0D" w:rsidRDefault="00FC18A7" w:rsidP="007C7B0D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5DC638AB" w14:textId="77777777" w:rsidR="00FC18A7" w:rsidRPr="007C7B0D" w:rsidRDefault="00000000" w:rsidP="007C7B0D">
      <w:pPr>
        <w:numPr>
          <w:ilvl w:val="0"/>
          <w:numId w:val="5"/>
        </w:numPr>
        <w:tabs>
          <w:tab w:val="clear" w:pos="0"/>
          <w:tab w:val="left" w:pos="284"/>
        </w:tabs>
        <w:spacing w:line="276" w:lineRule="auto"/>
      </w:pPr>
      <w:r w:rsidRPr="007C7B0D">
        <w:rPr>
          <w:rFonts w:ascii="Times New Roman" w:eastAsia="Times New Roman" w:hAnsi="Times New Roman" w:cs="Times New Roman"/>
          <w:b/>
          <w:color w:val="000000"/>
        </w:rPr>
        <w:t>Proponowany sposób przekazania społeczności rejonu informacji o działaniu priorytetowym:</w:t>
      </w:r>
    </w:p>
    <w:p w14:paraId="72F2844C" w14:textId="27999005" w:rsidR="00FC18A7" w:rsidRPr="007C7B0D" w:rsidRDefault="00000000" w:rsidP="007C7B0D">
      <w:pPr>
        <w:tabs>
          <w:tab w:val="left" w:pos="284"/>
        </w:tabs>
        <w:spacing w:line="276" w:lineRule="auto"/>
        <w:ind w:hanging="142"/>
      </w:pPr>
      <w:r w:rsidRPr="007C7B0D">
        <w:rPr>
          <w:rFonts w:ascii="Times New Roman" w:eastAsia="Verdana" w:hAnsi="Times New Roman" w:cs="Verdana"/>
          <w:color w:val="000000"/>
        </w:rPr>
        <w:t xml:space="preserve">   -  </w:t>
      </w:r>
      <w:r w:rsidR="007C7B0D">
        <w:rPr>
          <w:rFonts w:ascii="Times New Roman" w:eastAsia="Verdana" w:hAnsi="Times New Roman" w:cs="Verdana"/>
          <w:color w:val="000000"/>
        </w:rPr>
        <w:tab/>
        <w:t>i</w:t>
      </w:r>
      <w:r w:rsidRPr="007C7B0D">
        <w:rPr>
          <w:rFonts w:ascii="Times New Roman" w:eastAsia="Verdana" w:hAnsi="Times New Roman" w:cs="Verdana"/>
          <w:color w:val="000000"/>
        </w:rPr>
        <w:t>nformowanie mieszkańców  podczas służby obchodowej .</w:t>
      </w:r>
    </w:p>
    <w:p w14:paraId="5CCA4BE6" w14:textId="000D7824" w:rsidR="00FC18A7" w:rsidRPr="007C7B0D" w:rsidRDefault="00000000" w:rsidP="007C7B0D">
      <w:pPr>
        <w:spacing w:line="276" w:lineRule="auto"/>
        <w:rPr>
          <w:rFonts w:ascii="Times New Roman" w:hAnsi="Times New Roman"/>
        </w:rPr>
      </w:pPr>
      <w:r w:rsidRPr="007C7B0D">
        <w:rPr>
          <w:rFonts w:ascii="Times New Roman" w:hAnsi="Times New Roman"/>
        </w:rPr>
        <w:t xml:space="preserve"> -</w:t>
      </w:r>
      <w:r w:rsidR="007C7B0D">
        <w:rPr>
          <w:rFonts w:ascii="Times New Roman" w:hAnsi="Times New Roman"/>
        </w:rPr>
        <w:t xml:space="preserve">  u</w:t>
      </w:r>
      <w:r w:rsidRPr="007C7B0D">
        <w:rPr>
          <w:rFonts w:ascii="Times New Roman" w:hAnsi="Times New Roman"/>
        </w:rPr>
        <w:t>dział dzielnicowego podczas spotkań, debat z lokalną  społecznością.</w:t>
      </w:r>
    </w:p>
    <w:p w14:paraId="57CE8CCC" w14:textId="645DA678" w:rsidR="00FC18A7" w:rsidRPr="007C7B0D" w:rsidRDefault="00000000" w:rsidP="007C7B0D">
      <w:pPr>
        <w:spacing w:line="276" w:lineRule="auto"/>
        <w:rPr>
          <w:rFonts w:ascii="Times New Roman" w:hAnsi="Times New Roman"/>
        </w:rPr>
      </w:pPr>
      <w:r w:rsidRPr="007C7B0D">
        <w:rPr>
          <w:rFonts w:ascii="Times New Roman" w:hAnsi="Times New Roman"/>
        </w:rPr>
        <w:t xml:space="preserve"> -  umieszczenie informacji na stronie internetowej </w:t>
      </w:r>
      <w:r w:rsidR="007C7B0D">
        <w:rPr>
          <w:rFonts w:ascii="Times New Roman" w:hAnsi="Times New Roman"/>
        </w:rPr>
        <w:t>Komendy Powiatowej Policji w Rykach</w:t>
      </w:r>
    </w:p>
    <w:p w14:paraId="29FC4A93" w14:textId="77777777" w:rsidR="00FC18A7" w:rsidRPr="007C7B0D" w:rsidRDefault="00000000" w:rsidP="007C7B0D">
      <w:pPr>
        <w:spacing w:line="276" w:lineRule="auto"/>
        <w:rPr>
          <w:rFonts w:ascii="Times New Roman" w:hAnsi="Times New Roman"/>
        </w:rPr>
      </w:pPr>
      <w:r w:rsidRPr="007C7B0D">
        <w:rPr>
          <w:rFonts w:ascii="Times New Roman" w:eastAsia="Verdana" w:hAnsi="Times New Roman" w:cs="Verdana"/>
          <w:color w:val="000000"/>
        </w:rPr>
        <w:t xml:space="preserve"> </w:t>
      </w:r>
    </w:p>
    <w:p w14:paraId="4EC5A26C" w14:textId="77777777" w:rsidR="00FC18A7" w:rsidRDefault="00FC18A7" w:rsidP="007C7B0D">
      <w:pPr>
        <w:spacing w:line="276" w:lineRule="auto"/>
        <w:ind w:left="720"/>
        <w:rPr>
          <w:rFonts w:ascii="Times New Roman" w:eastAsia="Verdana" w:hAnsi="Times New Roman" w:cs="Verdana"/>
        </w:rPr>
      </w:pPr>
    </w:p>
    <w:p w14:paraId="0EF4EBD8" w14:textId="6FF66DE0" w:rsidR="00FC18A7" w:rsidRPr="007C7B0D" w:rsidRDefault="00000000" w:rsidP="007C7B0D">
      <w:pPr>
        <w:spacing w:line="276" w:lineRule="auto"/>
        <w:jc w:val="both"/>
        <w:rPr>
          <w:rFonts w:ascii="Times New Roman" w:hAnsi="Times New Roman"/>
          <w:i/>
          <w:iCs/>
        </w:rPr>
      </w:pPr>
      <w:r w:rsidRPr="007C7B0D">
        <w:rPr>
          <w:rFonts w:ascii="Times New Roman" w:eastAsia="Verdana" w:hAnsi="Times New Roman" w:cs="Verdana"/>
          <w:i/>
          <w:iCs/>
          <w:color w:val="000000"/>
          <w:sz w:val="20"/>
        </w:rPr>
        <w:t xml:space="preserve">                                                                                                                              młodszy aspirant</w:t>
      </w:r>
      <w:r w:rsidR="007C7B0D">
        <w:rPr>
          <w:rFonts w:ascii="Times New Roman" w:eastAsia="Verdana" w:hAnsi="Times New Roman" w:cs="Verdana"/>
          <w:i/>
          <w:iCs/>
          <w:color w:val="000000"/>
          <w:sz w:val="20"/>
        </w:rPr>
        <w:t xml:space="preserve"> </w:t>
      </w:r>
      <w:r w:rsidRPr="007C7B0D">
        <w:rPr>
          <w:rFonts w:ascii="Times New Roman" w:eastAsia="Verdana" w:hAnsi="Times New Roman" w:cs="Verdana"/>
          <w:i/>
          <w:iCs/>
          <w:color w:val="000000"/>
          <w:sz w:val="20"/>
        </w:rPr>
        <w:t>Waldemar Witek</w:t>
      </w:r>
    </w:p>
    <w:sectPr w:rsidR="00FC18A7" w:rsidRPr="007C7B0D" w:rsidSect="007C7B0D">
      <w:pgSz w:w="12240" w:h="15840"/>
      <w:pgMar w:top="1440" w:right="1183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0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26F"/>
    <w:multiLevelType w:val="multilevel"/>
    <w:tmpl w:val="D50CEF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5349E0"/>
    <w:multiLevelType w:val="multilevel"/>
    <w:tmpl w:val="B2804D0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CC0F4F"/>
    <w:multiLevelType w:val="multilevel"/>
    <w:tmpl w:val="EA52039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C91251F"/>
    <w:multiLevelType w:val="multilevel"/>
    <w:tmpl w:val="79D8F1B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D8F0A70"/>
    <w:multiLevelType w:val="multilevel"/>
    <w:tmpl w:val="3188A3E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8B43B5"/>
    <w:multiLevelType w:val="multilevel"/>
    <w:tmpl w:val="8176EB6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22136451">
    <w:abstractNumId w:val="5"/>
  </w:num>
  <w:num w:numId="2" w16cid:durableId="716512579">
    <w:abstractNumId w:val="1"/>
  </w:num>
  <w:num w:numId="3" w16cid:durableId="4021015">
    <w:abstractNumId w:val="2"/>
  </w:num>
  <w:num w:numId="4" w16cid:durableId="373235640">
    <w:abstractNumId w:val="3"/>
  </w:num>
  <w:num w:numId="5" w16cid:durableId="1753428868">
    <w:abstractNumId w:val="4"/>
  </w:num>
  <w:num w:numId="6" w16cid:durableId="112908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A7"/>
    <w:rsid w:val="00361453"/>
    <w:rsid w:val="007C7B0D"/>
    <w:rsid w:val="00FA19D6"/>
    <w:rsid w:val="00FC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EF15"/>
  <w15:docId w15:val="{015ED2A6-F6F0-41D5-AF6C-DD09F784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Liberation Serif" w:eastAsia="0" w:hAnsi="Liberation Serif" w:cs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Tekstdymka">
    <w:name w:val="Balloon Text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1717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Marchlak</dc:creator>
  <dc:description/>
  <cp:lastModifiedBy>Agnieszka Marchlak</cp:lastModifiedBy>
  <cp:revision>3</cp:revision>
  <dcterms:created xsi:type="dcterms:W3CDTF">2024-12-27T10:29:00Z</dcterms:created>
  <dcterms:modified xsi:type="dcterms:W3CDTF">2024-12-27T10:29:00Z</dcterms:modified>
  <dc:language>pl-PL</dc:language>
</cp:coreProperties>
</file>